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1BE" w:rsidRDefault="008F71BE"/>
    <w:p w:rsidR="00550730" w:rsidRDefault="00550730"/>
    <w:p w:rsidR="00550730" w:rsidRDefault="00550730"/>
    <w:p w:rsidR="00550730" w:rsidRDefault="00550730" w:rsidP="00550730">
      <w:pPr>
        <w:suppressAutoHyphens/>
        <w:spacing w:line="100" w:lineRule="atLeast"/>
        <w:ind w:firstLine="0"/>
        <w:jc w:val="center"/>
        <w:rPr>
          <w:rFonts w:eastAsia="Arial Unicode MS" w:cs="Times New Roman"/>
          <w:b/>
          <w:bCs/>
          <w:i/>
          <w:iCs/>
          <w:color w:val="000000"/>
          <w:kern w:val="1"/>
          <w:szCs w:val="24"/>
          <w:lang w:val="sr-Cyrl-RS" w:eastAsia="ar-SA"/>
        </w:rPr>
      </w:pPr>
      <w:r w:rsidRPr="00550730">
        <w:rPr>
          <w:rFonts w:eastAsia="Arial Unicode MS" w:cs="Times New Roman"/>
          <w:b/>
          <w:bCs/>
          <w:i/>
          <w:iCs/>
          <w:color w:val="000000"/>
          <w:kern w:val="1"/>
          <w:szCs w:val="24"/>
          <w:lang w:val="sr-Cyrl-RS" w:eastAsia="ar-SA"/>
        </w:rPr>
        <w:t>ОБРАЗАЦ СТРУКТУРЕ ЦЕНЕ СА УПУТСТВОМ КАКО ДА СЕ ПОПУНИ</w:t>
      </w:r>
    </w:p>
    <w:p w:rsidR="00CB6D32" w:rsidRPr="00CE597F" w:rsidRDefault="00CB6D32" w:rsidP="00550730">
      <w:pPr>
        <w:suppressAutoHyphens/>
        <w:spacing w:line="100" w:lineRule="atLeast"/>
        <w:ind w:firstLine="0"/>
        <w:jc w:val="center"/>
        <w:rPr>
          <w:rFonts w:eastAsia="Arial Unicode MS" w:cs="Times New Roman"/>
          <w:b/>
          <w:bCs/>
          <w:i/>
          <w:iCs/>
          <w:color w:val="000000"/>
          <w:kern w:val="1"/>
          <w:szCs w:val="24"/>
          <w:lang w:val="sr-Latn-RS" w:eastAsia="ar-SA"/>
        </w:rPr>
      </w:pPr>
      <w:r>
        <w:rPr>
          <w:rFonts w:eastAsia="Arial Unicode MS" w:cs="Times New Roman"/>
          <w:b/>
          <w:bCs/>
          <w:i/>
          <w:iCs/>
          <w:color w:val="000000"/>
          <w:kern w:val="1"/>
          <w:szCs w:val="24"/>
          <w:lang w:val="sr-Cyrl-RS" w:eastAsia="ar-SA"/>
        </w:rPr>
        <w:t xml:space="preserve">за јн </w:t>
      </w:r>
      <w:r w:rsidR="00CE597F">
        <w:rPr>
          <w:rFonts w:eastAsia="Arial Unicode MS" w:cs="Times New Roman"/>
          <w:b/>
          <w:bCs/>
          <w:i/>
          <w:iCs/>
          <w:color w:val="000000"/>
          <w:kern w:val="1"/>
          <w:szCs w:val="24"/>
          <w:lang w:val="sr-Latn-RS" w:eastAsia="ar-SA"/>
        </w:rPr>
        <w:t>26</w:t>
      </w:r>
      <w:r>
        <w:rPr>
          <w:rFonts w:eastAsia="Arial Unicode MS" w:cs="Times New Roman"/>
          <w:b/>
          <w:bCs/>
          <w:i/>
          <w:iCs/>
          <w:color w:val="000000"/>
          <w:kern w:val="1"/>
          <w:szCs w:val="24"/>
          <w:lang w:val="sr-Cyrl-RS" w:eastAsia="ar-SA"/>
        </w:rPr>
        <w:t>/202</w:t>
      </w:r>
      <w:r w:rsidR="00CE597F">
        <w:rPr>
          <w:rFonts w:eastAsia="Arial Unicode MS" w:cs="Times New Roman"/>
          <w:b/>
          <w:bCs/>
          <w:i/>
          <w:iCs/>
          <w:color w:val="000000"/>
          <w:kern w:val="1"/>
          <w:szCs w:val="24"/>
          <w:lang w:val="sr-Latn-RS" w:eastAsia="ar-SA"/>
        </w:rPr>
        <w:t>5</w:t>
      </w:r>
      <w:bookmarkStart w:id="0" w:name="_GoBack"/>
      <w:bookmarkEnd w:id="0"/>
    </w:p>
    <w:p w:rsidR="00550730" w:rsidRPr="00550730" w:rsidRDefault="00550730" w:rsidP="00550730">
      <w:pPr>
        <w:suppressAutoHyphens/>
        <w:spacing w:line="100" w:lineRule="atLeast"/>
        <w:ind w:firstLine="0"/>
        <w:jc w:val="left"/>
        <w:rPr>
          <w:rFonts w:eastAsia="Arial Unicode MS" w:cs="Times New Roman"/>
          <w:b/>
          <w:bCs/>
          <w:i/>
          <w:iCs/>
          <w:color w:val="000000"/>
          <w:kern w:val="1"/>
          <w:szCs w:val="24"/>
          <w:lang w:val="sr-Cyrl-RS" w:eastAsia="ar-SA"/>
        </w:rPr>
      </w:pPr>
    </w:p>
    <w:p w:rsidR="00550730" w:rsidRPr="00550730" w:rsidRDefault="00550730" w:rsidP="00550730">
      <w:pPr>
        <w:suppressAutoHyphens/>
        <w:spacing w:line="100" w:lineRule="atLeast"/>
        <w:ind w:firstLine="0"/>
        <w:jc w:val="left"/>
        <w:rPr>
          <w:rFonts w:eastAsia="Arial Unicode MS" w:cs="Times New Roman"/>
          <w:b/>
          <w:bCs/>
          <w:i/>
          <w:iCs/>
          <w:color w:val="000000"/>
          <w:kern w:val="1"/>
          <w:szCs w:val="24"/>
          <w:lang w:val="sr-Cyrl-RS" w:eastAsia="ar-SA"/>
        </w:rPr>
      </w:pPr>
    </w:p>
    <w:p w:rsidR="00550730" w:rsidRPr="00550730" w:rsidRDefault="00550730" w:rsidP="00550730">
      <w:pPr>
        <w:suppressAutoHyphens/>
        <w:spacing w:line="100" w:lineRule="atLeast"/>
        <w:ind w:firstLine="0"/>
        <w:jc w:val="left"/>
        <w:rPr>
          <w:rFonts w:eastAsia="Arial Unicode MS" w:cs="Times New Roman"/>
          <w:b/>
          <w:bCs/>
          <w:i/>
          <w:iCs/>
          <w:color w:val="000000"/>
          <w:kern w:val="1"/>
          <w:szCs w:val="24"/>
          <w:lang w:val="sr-Cyrl-RS" w:eastAsia="ar-SA"/>
        </w:rPr>
      </w:pPr>
    </w:p>
    <w:p w:rsidR="00550730" w:rsidRPr="00550730" w:rsidRDefault="00550730" w:rsidP="00550730">
      <w:pPr>
        <w:suppressAutoHyphens/>
        <w:spacing w:line="100" w:lineRule="atLeast"/>
        <w:ind w:firstLine="0"/>
        <w:jc w:val="left"/>
        <w:rPr>
          <w:rFonts w:eastAsia="Arial Unicode MS" w:cs="Times New Roman"/>
          <w:b/>
          <w:bCs/>
          <w:i/>
          <w:iCs/>
          <w:color w:val="000000"/>
          <w:kern w:val="1"/>
          <w:szCs w:val="24"/>
          <w:lang w:val="sr-Cyrl-RS"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2920"/>
        <w:gridCol w:w="2603"/>
      </w:tblGrid>
      <w:tr w:rsidR="00550730" w:rsidRPr="00550730" w:rsidTr="003A7BB0">
        <w:trPr>
          <w:trHeight w:val="858"/>
        </w:trPr>
        <w:tc>
          <w:tcPr>
            <w:tcW w:w="4106" w:type="dxa"/>
            <w:shd w:val="clear" w:color="auto" w:fill="auto"/>
          </w:tcPr>
          <w:p w:rsidR="00550730" w:rsidRPr="00550730" w:rsidRDefault="00550730" w:rsidP="00550730">
            <w:pPr>
              <w:suppressLineNumbers/>
              <w:suppressAutoHyphens/>
              <w:spacing w:line="100" w:lineRule="atLeast"/>
              <w:ind w:firstLine="0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 w:rsidRPr="00550730"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  <w:t xml:space="preserve"> </w:t>
            </w:r>
            <w:r w:rsidRPr="00550730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Предмет ЈН</w:t>
            </w:r>
          </w:p>
        </w:tc>
        <w:tc>
          <w:tcPr>
            <w:tcW w:w="2920" w:type="dxa"/>
            <w:shd w:val="clear" w:color="auto" w:fill="auto"/>
          </w:tcPr>
          <w:p w:rsidR="00550730" w:rsidRPr="00550730" w:rsidRDefault="00550730" w:rsidP="00550730">
            <w:pPr>
              <w:suppressLineNumbers/>
              <w:suppressAutoHyphens/>
              <w:spacing w:line="100" w:lineRule="atLeast"/>
              <w:ind w:firstLine="0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 w:rsidRPr="00550730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 xml:space="preserve">Укупна цена  без ПДВ-а </w:t>
            </w:r>
          </w:p>
        </w:tc>
        <w:tc>
          <w:tcPr>
            <w:tcW w:w="0" w:type="auto"/>
            <w:shd w:val="clear" w:color="auto" w:fill="auto"/>
          </w:tcPr>
          <w:p w:rsidR="00550730" w:rsidRPr="00550730" w:rsidRDefault="00550730" w:rsidP="00550730">
            <w:pPr>
              <w:suppressLineNumbers/>
              <w:suppressAutoHyphens/>
              <w:spacing w:line="100" w:lineRule="atLeast"/>
              <w:ind w:firstLine="0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 w:rsidRPr="00550730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Укупна цена са ПДВ-ом</w:t>
            </w:r>
          </w:p>
        </w:tc>
      </w:tr>
      <w:tr w:rsidR="00550730" w:rsidRPr="00550730" w:rsidTr="003A7BB0">
        <w:trPr>
          <w:trHeight w:val="301"/>
        </w:trPr>
        <w:tc>
          <w:tcPr>
            <w:tcW w:w="4106" w:type="dxa"/>
            <w:shd w:val="clear" w:color="auto" w:fill="auto"/>
          </w:tcPr>
          <w:p w:rsidR="00550730" w:rsidRPr="00550730" w:rsidRDefault="00550730" w:rsidP="00550730">
            <w:pPr>
              <w:suppressLineNumbers/>
              <w:suppressAutoHyphens/>
              <w:spacing w:line="100" w:lineRule="atLeast"/>
              <w:ind w:firstLine="0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 w:rsidRPr="00550730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>1</w:t>
            </w:r>
          </w:p>
        </w:tc>
        <w:tc>
          <w:tcPr>
            <w:tcW w:w="2920" w:type="dxa"/>
            <w:shd w:val="clear" w:color="auto" w:fill="auto"/>
          </w:tcPr>
          <w:p w:rsidR="00550730" w:rsidRPr="00550730" w:rsidRDefault="00550730" w:rsidP="00550730">
            <w:pPr>
              <w:suppressLineNumbers/>
              <w:suppressAutoHyphens/>
              <w:spacing w:line="100" w:lineRule="atLeast"/>
              <w:ind w:firstLine="0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</w:pPr>
            <w:r w:rsidRPr="00550730">
              <w:rPr>
                <w:rFonts w:eastAsia="Arial Unicode MS" w:cs="Times New Roman"/>
                <w:color w:val="000000"/>
                <w:kern w:val="1"/>
                <w:szCs w:val="24"/>
                <w:lang w:val="sr-Cyrl-CS" w:eastAsia="ar-SA"/>
              </w:rPr>
              <w:t xml:space="preserve">2 </w:t>
            </w:r>
          </w:p>
        </w:tc>
        <w:tc>
          <w:tcPr>
            <w:tcW w:w="0" w:type="auto"/>
            <w:shd w:val="clear" w:color="auto" w:fill="auto"/>
          </w:tcPr>
          <w:p w:rsidR="00550730" w:rsidRPr="00550730" w:rsidRDefault="00550730" w:rsidP="00550730">
            <w:pPr>
              <w:suppressLineNumbers/>
              <w:suppressAutoHyphens/>
              <w:spacing w:line="100" w:lineRule="atLeast"/>
              <w:ind w:firstLine="0"/>
              <w:jc w:val="center"/>
              <w:rPr>
                <w:rFonts w:eastAsia="Arial Unicode MS" w:cs="Times New Roman"/>
                <w:iCs/>
                <w:color w:val="000000"/>
                <w:kern w:val="1"/>
                <w:szCs w:val="24"/>
                <w:lang w:val="sr-Cyrl-CS" w:eastAsia="ar-SA"/>
              </w:rPr>
            </w:pPr>
            <w:r w:rsidRPr="00550730">
              <w:rPr>
                <w:rFonts w:eastAsia="Arial Unicode MS" w:cs="Times New Roman"/>
                <w:iCs/>
                <w:color w:val="000000"/>
                <w:kern w:val="1"/>
                <w:szCs w:val="24"/>
                <w:lang w:val="sr-Cyrl-CS" w:eastAsia="ar-SA"/>
              </w:rPr>
              <w:t>3</w:t>
            </w:r>
          </w:p>
        </w:tc>
      </w:tr>
      <w:tr w:rsidR="00550730" w:rsidRPr="00550730" w:rsidTr="003A7BB0">
        <w:trPr>
          <w:trHeight w:val="799"/>
        </w:trPr>
        <w:tc>
          <w:tcPr>
            <w:tcW w:w="4106" w:type="dxa"/>
            <w:shd w:val="clear" w:color="auto" w:fill="auto"/>
          </w:tcPr>
          <w:p w:rsidR="00550730" w:rsidRPr="00550730" w:rsidRDefault="00550730" w:rsidP="00550730">
            <w:pPr>
              <w:suppressLineNumbers/>
              <w:suppressAutoHyphens/>
              <w:spacing w:line="100" w:lineRule="atLeast"/>
              <w:ind w:firstLine="0"/>
              <w:jc w:val="center"/>
              <w:rPr>
                <w:rFonts w:eastAsia="Arial Unicode MS" w:cs="Times New Roman"/>
                <w:iCs/>
                <w:color w:val="000000"/>
                <w:kern w:val="1"/>
                <w:szCs w:val="24"/>
                <w:lang w:val="sr-Cyrl-CS" w:eastAsia="ar-SA"/>
              </w:rPr>
            </w:pPr>
            <w:r w:rsidRPr="00550730">
              <w:rPr>
                <w:rFonts w:eastAsia="Arial Unicode MS" w:cs="Times New Roman"/>
                <w:bCs/>
                <w:iCs/>
                <w:color w:val="000000"/>
                <w:kern w:val="1"/>
                <w:szCs w:val="24"/>
                <w:lang w:eastAsia="ar-SA"/>
              </w:rPr>
              <w:t>Одржавање</w:t>
            </w:r>
            <w:r w:rsidRPr="00550730">
              <w:rPr>
                <w:rFonts w:eastAsia="Arial Unicode MS" w:cs="Times New Roman"/>
                <w:b/>
                <w:bCs/>
                <w:iCs/>
                <w:color w:val="000000"/>
                <w:kern w:val="1"/>
                <w:szCs w:val="24"/>
                <w:lang w:eastAsia="ar-SA"/>
              </w:rPr>
              <w:t xml:space="preserve"> </w:t>
            </w:r>
            <w:r w:rsidRPr="00550730">
              <w:rPr>
                <w:rFonts w:eastAsia="Arial Unicode MS" w:cs="Times New Roman"/>
                <w:iCs/>
                <w:color w:val="000000"/>
                <w:kern w:val="1"/>
                <w:szCs w:val="24"/>
                <w:lang w:val="ru-RU" w:eastAsia="ar-SA"/>
              </w:rPr>
              <w:t>информационог система ЛПА</w:t>
            </w:r>
            <w:r w:rsidRPr="00550730">
              <w:rPr>
                <w:rFonts w:eastAsia="Arial Unicode MS" w:cs="Times New Roman"/>
                <w:iCs/>
                <w:color w:val="000000"/>
                <w:kern w:val="1"/>
                <w:szCs w:val="24"/>
                <w:lang w:val="sr-Latn-RS" w:eastAsia="ar-SA"/>
              </w:rPr>
              <w:t xml:space="preserve"> </w:t>
            </w:r>
          </w:p>
          <w:p w:rsidR="00550730" w:rsidRPr="00550730" w:rsidRDefault="00550730" w:rsidP="00550730">
            <w:pPr>
              <w:suppressLineNumbers/>
              <w:suppressAutoHyphens/>
              <w:spacing w:line="100" w:lineRule="atLeast"/>
              <w:ind w:firstLine="0"/>
              <w:jc w:val="center"/>
              <w:rPr>
                <w:rFonts w:eastAsia="Arial Unicode MS" w:cs="Times New Roman"/>
                <w:i/>
                <w:iCs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2920" w:type="dxa"/>
            <w:shd w:val="clear" w:color="auto" w:fill="auto"/>
          </w:tcPr>
          <w:p w:rsidR="00550730" w:rsidRPr="00550730" w:rsidRDefault="00550730" w:rsidP="00550730">
            <w:pPr>
              <w:suppressLineNumbers/>
              <w:suppressAutoHyphens/>
              <w:snapToGrid w:val="0"/>
              <w:spacing w:line="100" w:lineRule="atLeast"/>
              <w:ind w:firstLine="0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0" w:type="auto"/>
            <w:shd w:val="clear" w:color="auto" w:fill="auto"/>
          </w:tcPr>
          <w:p w:rsidR="00550730" w:rsidRPr="00550730" w:rsidRDefault="00550730" w:rsidP="00550730">
            <w:pPr>
              <w:suppressLineNumbers/>
              <w:suppressAutoHyphens/>
              <w:snapToGrid w:val="0"/>
              <w:spacing w:line="100" w:lineRule="atLeast"/>
              <w:ind w:firstLine="0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</w:pPr>
          </w:p>
        </w:tc>
      </w:tr>
    </w:tbl>
    <w:p w:rsidR="00550730" w:rsidRPr="00550730" w:rsidRDefault="00550730" w:rsidP="00550730">
      <w:pPr>
        <w:suppressAutoHyphens/>
        <w:spacing w:line="100" w:lineRule="atLeast"/>
        <w:ind w:firstLine="0"/>
        <w:jc w:val="left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550730" w:rsidRPr="00550730" w:rsidRDefault="00550730" w:rsidP="00550730">
      <w:pPr>
        <w:suppressAutoHyphens/>
        <w:spacing w:line="100" w:lineRule="atLeast"/>
        <w:ind w:left="360" w:firstLine="0"/>
        <w:rPr>
          <w:rFonts w:eastAsia="Arial Unicode MS" w:cs="Times New Roman"/>
          <w:b/>
          <w:bCs/>
          <w:iCs/>
          <w:color w:val="000000"/>
          <w:kern w:val="1"/>
          <w:szCs w:val="24"/>
          <w:u w:val="single"/>
          <w:lang w:val="sr-Cyrl-RS" w:eastAsia="ar-SA"/>
        </w:rPr>
      </w:pPr>
    </w:p>
    <w:p w:rsidR="00550730" w:rsidRPr="00550730" w:rsidRDefault="00550730" w:rsidP="00550730">
      <w:pPr>
        <w:suppressAutoHyphens/>
        <w:spacing w:line="100" w:lineRule="atLeast"/>
        <w:ind w:left="360" w:firstLine="0"/>
        <w:rPr>
          <w:rFonts w:eastAsia="Arial Unicode MS" w:cs="Times New Roman"/>
          <w:b/>
          <w:bCs/>
          <w:iCs/>
          <w:color w:val="000000"/>
          <w:kern w:val="1"/>
          <w:szCs w:val="24"/>
          <w:u w:val="single"/>
          <w:lang w:val="sr-Cyrl-RS" w:eastAsia="ar-SA"/>
        </w:rPr>
      </w:pPr>
    </w:p>
    <w:p w:rsidR="00550730" w:rsidRPr="00550730" w:rsidRDefault="00550730" w:rsidP="00550730">
      <w:pPr>
        <w:suppressAutoHyphens/>
        <w:spacing w:line="100" w:lineRule="atLeast"/>
        <w:ind w:left="360" w:firstLine="0"/>
        <w:jc w:val="center"/>
        <w:rPr>
          <w:rFonts w:eastAsia="Arial Unicode MS" w:cs="Times New Roman"/>
          <w:b/>
          <w:bCs/>
          <w:iCs/>
          <w:color w:val="000000"/>
          <w:kern w:val="1"/>
          <w:szCs w:val="24"/>
          <w:u w:val="single"/>
          <w:lang w:val="sr-Cyrl-RS" w:eastAsia="ar-SA"/>
        </w:rPr>
      </w:pPr>
      <w:r w:rsidRPr="00550730">
        <w:rPr>
          <w:rFonts w:eastAsia="Arial Unicode MS" w:cs="Times New Roman"/>
          <w:b/>
          <w:bCs/>
          <w:iCs/>
          <w:color w:val="000000"/>
          <w:kern w:val="1"/>
          <w:szCs w:val="24"/>
          <w:u w:val="single"/>
          <w:lang w:eastAsia="ar-SA"/>
        </w:rPr>
        <w:t>Упутство за попуњавање обрасца структуре цене:</w:t>
      </w:r>
    </w:p>
    <w:p w:rsidR="00550730" w:rsidRPr="00550730" w:rsidRDefault="00550730" w:rsidP="00550730">
      <w:pPr>
        <w:suppressAutoHyphens/>
        <w:spacing w:line="100" w:lineRule="atLeast"/>
        <w:ind w:left="360" w:firstLine="0"/>
        <w:rPr>
          <w:rFonts w:eastAsia="Arial Unicode MS" w:cs="Times New Roman"/>
          <w:bCs/>
          <w:iCs/>
          <w:color w:val="002060"/>
          <w:kern w:val="1"/>
          <w:szCs w:val="24"/>
          <w:lang w:val="sr-Cyrl-RS" w:eastAsia="ar-SA"/>
        </w:rPr>
      </w:pPr>
    </w:p>
    <w:p w:rsidR="00550730" w:rsidRPr="00550730" w:rsidRDefault="00550730" w:rsidP="00550730">
      <w:pPr>
        <w:suppressAutoHyphens/>
        <w:spacing w:line="100" w:lineRule="atLeast"/>
        <w:ind w:left="360" w:firstLine="0"/>
        <w:rPr>
          <w:rFonts w:eastAsia="Arial Unicode MS" w:cs="Times New Roman"/>
          <w:bCs/>
          <w:iCs/>
          <w:color w:val="002060"/>
          <w:kern w:val="1"/>
          <w:szCs w:val="24"/>
          <w:lang w:val="sr-Cyrl-RS" w:eastAsia="ar-SA"/>
        </w:rPr>
      </w:pPr>
    </w:p>
    <w:p w:rsidR="00550730" w:rsidRPr="00550730" w:rsidRDefault="00550730" w:rsidP="00550730">
      <w:pPr>
        <w:tabs>
          <w:tab w:val="left" w:pos="90"/>
        </w:tabs>
        <w:suppressAutoHyphens/>
        <w:spacing w:line="100" w:lineRule="atLeast"/>
        <w:ind w:firstLine="0"/>
        <w:rPr>
          <w:rFonts w:eastAsia="Arial Unicode MS" w:cs="Times New Roman"/>
          <w:bCs/>
          <w:iCs/>
          <w:color w:val="000000"/>
          <w:kern w:val="1"/>
          <w:szCs w:val="24"/>
          <w:lang w:val="sr-Cyrl-CS" w:eastAsia="ar-SA"/>
        </w:rPr>
      </w:pPr>
      <w:r w:rsidRPr="00550730">
        <w:rPr>
          <w:rFonts w:eastAsia="Arial Unicode MS" w:cs="Times New Roman"/>
          <w:bCs/>
          <w:iCs/>
          <w:color w:val="000000"/>
          <w:kern w:val="1"/>
          <w:szCs w:val="24"/>
          <w:lang w:eastAsia="ar-SA"/>
        </w:rPr>
        <w:t>Понуђач треба да попун</w:t>
      </w:r>
      <w:r w:rsidRPr="00550730">
        <w:rPr>
          <w:rFonts w:eastAsia="Arial Unicode MS" w:cs="Times New Roman"/>
          <w:bCs/>
          <w:iCs/>
          <w:color w:val="000000"/>
          <w:kern w:val="1"/>
          <w:szCs w:val="24"/>
          <w:lang w:val="sr-Cyrl-CS" w:eastAsia="ar-SA"/>
        </w:rPr>
        <w:t>и</w:t>
      </w:r>
      <w:r w:rsidRPr="00550730">
        <w:rPr>
          <w:rFonts w:eastAsia="Arial Unicode MS" w:cs="Times New Roman"/>
          <w:bCs/>
          <w:iCs/>
          <w:color w:val="000000"/>
          <w:kern w:val="1"/>
          <w:szCs w:val="24"/>
          <w:lang w:eastAsia="ar-SA"/>
        </w:rPr>
        <w:t xml:space="preserve"> образац структуре цене </w:t>
      </w:r>
      <w:r w:rsidRPr="00550730">
        <w:rPr>
          <w:rFonts w:eastAsia="Arial Unicode MS" w:cs="Times New Roman"/>
          <w:bCs/>
          <w:iCs/>
          <w:color w:val="000000"/>
          <w:kern w:val="1"/>
          <w:szCs w:val="24"/>
          <w:lang w:val="sr-Cyrl-CS" w:eastAsia="ar-SA"/>
        </w:rPr>
        <w:t>на следећи начин</w:t>
      </w:r>
      <w:r w:rsidRPr="00550730">
        <w:rPr>
          <w:rFonts w:eastAsia="Arial Unicode MS" w:cs="Times New Roman"/>
          <w:bCs/>
          <w:iCs/>
          <w:color w:val="000000"/>
          <w:kern w:val="1"/>
          <w:szCs w:val="24"/>
          <w:lang w:eastAsia="ar-SA"/>
        </w:rPr>
        <w:t>:</w:t>
      </w:r>
    </w:p>
    <w:p w:rsidR="00550730" w:rsidRPr="00550730" w:rsidRDefault="00550730" w:rsidP="00550730">
      <w:pPr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left"/>
        <w:rPr>
          <w:rFonts w:eastAsia="Arial Unicode MS" w:cs="Times New Roman"/>
          <w:bCs/>
          <w:iCs/>
          <w:color w:val="000000"/>
          <w:kern w:val="1"/>
          <w:szCs w:val="24"/>
          <w:lang w:val="sr-Cyrl-CS" w:eastAsia="ar-SA"/>
        </w:rPr>
      </w:pPr>
      <w:r w:rsidRPr="00550730">
        <w:rPr>
          <w:rFonts w:eastAsia="Arial Unicode MS" w:cs="Times New Roman"/>
          <w:bCs/>
          <w:iCs/>
          <w:color w:val="000000"/>
          <w:kern w:val="1"/>
          <w:szCs w:val="24"/>
          <w:lang w:val="sr-Cyrl-CS" w:eastAsia="ar-SA"/>
        </w:rPr>
        <w:t xml:space="preserve">у колони </w:t>
      </w:r>
      <w:r w:rsidRPr="00550730">
        <w:rPr>
          <w:rFonts w:eastAsia="Arial Unicode MS" w:cs="Times New Roman"/>
          <w:bCs/>
          <w:iCs/>
          <w:color w:val="000000"/>
          <w:kern w:val="1"/>
          <w:szCs w:val="24"/>
          <w:lang w:val="sr-Cyrl-RS" w:eastAsia="ar-SA"/>
        </w:rPr>
        <w:t>2</w:t>
      </w:r>
      <w:r w:rsidRPr="00550730">
        <w:rPr>
          <w:rFonts w:eastAsia="Arial Unicode MS" w:cs="Times New Roman"/>
          <w:bCs/>
          <w:iCs/>
          <w:color w:val="000000"/>
          <w:kern w:val="1"/>
          <w:szCs w:val="24"/>
          <w:lang w:eastAsia="ar-SA"/>
        </w:rPr>
        <w:t>. уписати колико износи  цена без ПДВ-а</w:t>
      </w:r>
      <w:r w:rsidRPr="00550730">
        <w:rPr>
          <w:rFonts w:eastAsia="Arial Unicode MS" w:cs="Times New Roman"/>
          <w:bCs/>
          <w:iCs/>
          <w:color w:val="000000"/>
          <w:kern w:val="1"/>
          <w:szCs w:val="24"/>
          <w:lang w:val="sr-Cyrl-RS" w:eastAsia="ar-SA"/>
        </w:rPr>
        <w:t>,</w:t>
      </w:r>
      <w:r w:rsidRPr="00550730">
        <w:rPr>
          <w:rFonts w:eastAsia="Arial Unicode MS" w:cs="Times New Roman"/>
          <w:bCs/>
          <w:iCs/>
          <w:color w:val="000000"/>
          <w:kern w:val="1"/>
          <w:szCs w:val="24"/>
          <w:lang w:eastAsia="ar-SA"/>
        </w:rPr>
        <w:t xml:space="preserve"> за тражени предмет јавне набавке;</w:t>
      </w:r>
    </w:p>
    <w:p w:rsidR="00550730" w:rsidRPr="00550730" w:rsidRDefault="00550730" w:rsidP="00550730">
      <w:pPr>
        <w:numPr>
          <w:ilvl w:val="0"/>
          <w:numId w:val="1"/>
        </w:numPr>
        <w:tabs>
          <w:tab w:val="left" w:pos="90"/>
        </w:tabs>
        <w:suppressAutoHyphens/>
        <w:spacing w:line="100" w:lineRule="atLeast"/>
        <w:jc w:val="left"/>
        <w:rPr>
          <w:rFonts w:eastAsia="Arial Unicode MS" w:cs="Times New Roman"/>
          <w:bCs/>
          <w:iCs/>
          <w:color w:val="000000"/>
          <w:kern w:val="1"/>
          <w:szCs w:val="24"/>
          <w:lang w:val="sr-Cyrl-RS" w:eastAsia="ar-SA"/>
        </w:rPr>
      </w:pPr>
      <w:r w:rsidRPr="00550730">
        <w:rPr>
          <w:rFonts w:eastAsia="Arial Unicode MS" w:cs="Times New Roman"/>
          <w:bCs/>
          <w:iCs/>
          <w:color w:val="000000"/>
          <w:kern w:val="1"/>
          <w:szCs w:val="24"/>
          <w:lang w:val="sr-Cyrl-CS" w:eastAsia="ar-SA"/>
        </w:rPr>
        <w:t>у колони 3</w:t>
      </w:r>
      <w:r w:rsidRPr="00550730">
        <w:rPr>
          <w:rFonts w:eastAsia="Arial Unicode MS" w:cs="Times New Roman"/>
          <w:bCs/>
          <w:iCs/>
          <w:color w:val="000000"/>
          <w:kern w:val="1"/>
          <w:szCs w:val="24"/>
          <w:lang w:eastAsia="ar-SA"/>
        </w:rPr>
        <w:t>. уписати колико износи</w:t>
      </w:r>
      <w:r w:rsidRPr="00550730">
        <w:rPr>
          <w:rFonts w:eastAsia="Arial Unicode MS" w:cs="Times New Roman"/>
          <w:bCs/>
          <w:iCs/>
          <w:color w:val="000000"/>
          <w:kern w:val="1"/>
          <w:szCs w:val="24"/>
          <w:lang w:val="sr-Cyrl-RS" w:eastAsia="ar-SA"/>
        </w:rPr>
        <w:t xml:space="preserve"> цена са ПДВ</w:t>
      </w:r>
      <w:r w:rsidRPr="00550730">
        <w:rPr>
          <w:rFonts w:eastAsia="Arial Unicode MS" w:cs="Times New Roman"/>
          <w:bCs/>
          <w:iCs/>
          <w:color w:val="000000"/>
          <w:kern w:val="1"/>
          <w:szCs w:val="24"/>
          <w:lang w:eastAsia="ar-SA"/>
        </w:rPr>
        <w:t>-</w:t>
      </w:r>
      <w:r w:rsidRPr="00550730">
        <w:rPr>
          <w:rFonts w:eastAsia="Arial Unicode MS" w:cs="Times New Roman"/>
          <w:bCs/>
          <w:iCs/>
          <w:color w:val="000000"/>
          <w:kern w:val="1"/>
          <w:szCs w:val="24"/>
          <w:lang w:val="sr-Cyrl-RS" w:eastAsia="ar-SA"/>
        </w:rPr>
        <w:t xml:space="preserve">ом, </w:t>
      </w:r>
      <w:r w:rsidRPr="00550730">
        <w:rPr>
          <w:rFonts w:eastAsia="Arial Unicode MS" w:cs="Times New Roman"/>
          <w:bCs/>
          <w:iCs/>
          <w:color w:val="000000"/>
          <w:kern w:val="1"/>
          <w:szCs w:val="24"/>
          <w:lang w:eastAsia="ar-SA"/>
        </w:rPr>
        <w:t>за тражени предмет јавне набавке;</w:t>
      </w:r>
    </w:p>
    <w:p w:rsidR="00550730" w:rsidRPr="00550730" w:rsidRDefault="00550730" w:rsidP="00550730">
      <w:pPr>
        <w:tabs>
          <w:tab w:val="left" w:pos="90"/>
        </w:tabs>
        <w:suppressAutoHyphens/>
        <w:spacing w:line="100" w:lineRule="atLeast"/>
        <w:ind w:left="90" w:firstLine="0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550730" w:rsidRPr="00550730" w:rsidRDefault="00550730" w:rsidP="00550730">
      <w:pPr>
        <w:tabs>
          <w:tab w:val="left" w:pos="90"/>
        </w:tabs>
        <w:suppressAutoHyphens/>
        <w:spacing w:line="100" w:lineRule="atLeast"/>
        <w:ind w:left="90" w:firstLine="0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550730" w:rsidRPr="00550730" w:rsidRDefault="00550730" w:rsidP="00550730">
      <w:pPr>
        <w:tabs>
          <w:tab w:val="left" w:pos="90"/>
        </w:tabs>
        <w:suppressAutoHyphens/>
        <w:spacing w:line="100" w:lineRule="atLeast"/>
        <w:ind w:left="90" w:firstLine="0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550730" w:rsidRPr="00550730" w:rsidTr="000522C9">
        <w:tc>
          <w:tcPr>
            <w:tcW w:w="3080" w:type="dxa"/>
            <w:shd w:val="clear" w:color="auto" w:fill="auto"/>
            <w:vAlign w:val="center"/>
          </w:tcPr>
          <w:p w:rsidR="00550730" w:rsidRPr="00550730" w:rsidRDefault="00550730" w:rsidP="00550730">
            <w:pPr>
              <w:suppressAutoHyphens/>
              <w:spacing w:after="120" w:line="100" w:lineRule="atLeast"/>
              <w:ind w:firstLine="0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</w:pPr>
            <w:r w:rsidRPr="00550730"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  <w:t>Датум: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550730" w:rsidRPr="00550730" w:rsidRDefault="00550730" w:rsidP="00550730">
            <w:pPr>
              <w:suppressAutoHyphens/>
              <w:spacing w:after="120" w:line="100" w:lineRule="atLeast"/>
              <w:ind w:firstLine="0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94" w:type="dxa"/>
            <w:shd w:val="clear" w:color="auto" w:fill="auto"/>
            <w:vAlign w:val="center"/>
          </w:tcPr>
          <w:p w:rsidR="00550730" w:rsidRPr="00550730" w:rsidRDefault="00550730" w:rsidP="00550730">
            <w:pPr>
              <w:suppressAutoHyphens/>
              <w:spacing w:after="120" w:line="100" w:lineRule="atLeast"/>
              <w:ind w:firstLine="0"/>
              <w:jc w:val="center"/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</w:pPr>
            <w:r w:rsidRPr="00550730"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  <w:t>Потпис понуђача</w:t>
            </w:r>
          </w:p>
        </w:tc>
      </w:tr>
      <w:tr w:rsidR="00550730" w:rsidRPr="00550730" w:rsidTr="000522C9"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550730" w:rsidRPr="00550730" w:rsidRDefault="00550730" w:rsidP="00550730">
            <w:pPr>
              <w:suppressAutoHyphens/>
              <w:snapToGrid w:val="0"/>
              <w:spacing w:after="120" w:line="100" w:lineRule="atLeast"/>
              <w:ind w:firstLine="0"/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550730" w:rsidRPr="00550730" w:rsidRDefault="00550730" w:rsidP="00550730">
            <w:pPr>
              <w:suppressAutoHyphens/>
              <w:snapToGrid w:val="0"/>
              <w:spacing w:after="120" w:line="100" w:lineRule="atLeast"/>
              <w:ind w:firstLine="0"/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550730" w:rsidRPr="00550730" w:rsidRDefault="00550730" w:rsidP="00550730">
            <w:pPr>
              <w:suppressAutoHyphens/>
              <w:snapToGrid w:val="0"/>
              <w:spacing w:after="120" w:line="100" w:lineRule="atLeast"/>
              <w:ind w:firstLine="0"/>
              <w:rPr>
                <w:rFonts w:eastAsia="Arial Unicode MS" w:cs="Times New Roman"/>
                <w:color w:val="000000"/>
                <w:kern w:val="1"/>
                <w:szCs w:val="24"/>
                <w:lang w:eastAsia="ar-SA"/>
              </w:rPr>
            </w:pPr>
          </w:p>
        </w:tc>
      </w:tr>
    </w:tbl>
    <w:p w:rsidR="00550730" w:rsidRPr="00550730" w:rsidRDefault="00550730" w:rsidP="00550730">
      <w:pPr>
        <w:suppressAutoHyphens/>
        <w:spacing w:line="100" w:lineRule="atLeast"/>
        <w:ind w:firstLine="0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550730" w:rsidRDefault="00550730"/>
    <w:sectPr w:rsidR="00550730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730"/>
    <w:rsid w:val="000C0FB0"/>
    <w:rsid w:val="001E0396"/>
    <w:rsid w:val="001E26AC"/>
    <w:rsid w:val="003A7BB0"/>
    <w:rsid w:val="005076C5"/>
    <w:rsid w:val="00550730"/>
    <w:rsid w:val="0075539E"/>
    <w:rsid w:val="008A2600"/>
    <w:rsid w:val="008F71BE"/>
    <w:rsid w:val="0095415E"/>
    <w:rsid w:val="00BF4BCB"/>
    <w:rsid w:val="00C451A7"/>
    <w:rsid w:val="00CB6D32"/>
    <w:rsid w:val="00CE597F"/>
    <w:rsid w:val="00D81B3F"/>
    <w:rsid w:val="00DF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04B0E"/>
  <w15:chartTrackingRefBased/>
  <w15:docId w15:val="{4CF9879F-219C-473A-9351-6989289C8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9</cp:revision>
  <dcterms:created xsi:type="dcterms:W3CDTF">2021-03-31T06:24:00Z</dcterms:created>
  <dcterms:modified xsi:type="dcterms:W3CDTF">2025-11-27T10:57:00Z</dcterms:modified>
</cp:coreProperties>
</file>